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1A" w:rsidRDefault="0051001A" w:rsidP="0051001A">
      <w:pPr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Symposium Infectieziekten: bedreigingen van binnen en buiten de stad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b/>
          <w:bCs/>
          <w:color w:val="000000"/>
        </w:rPr>
        <w:t>18 mei 2017</w:t>
      </w:r>
    </w:p>
    <w:p w:rsidR="0051001A" w:rsidRDefault="0051001A" w:rsidP="005100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voortschrijdende opmars van nieuwe varianten van reeds bekende bacteriën en virussen met resistentie voor antibiotica is een van de bedreigingen voor de volksgezondheid. </w:t>
      </w:r>
    </w:p>
    <w:p w:rsidR="0051001A" w:rsidRDefault="0051001A" w:rsidP="005100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Met antibiotica worden bacteriën bestreden, maar wordt ook resistentie bevorderd. </w:t>
      </w:r>
      <w:r>
        <w:rPr>
          <w:rFonts w:ascii="Century Gothic" w:hAnsi="Century Gothic"/>
          <w:color w:val="1F497D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 xml:space="preserve">Deze opmars gaat gepaard met een stortvloed van berichten hierover in de media die vervolgens uitmonden in vragen aan u in uw spreekkamer. Hoe om te gaan met deze bedreigingen en welke rol kunt u, als huisarts, medisch specialist of sociaal geneeskundige hierin vervullen? 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b/>
          <w:bCs/>
          <w:sz w:val="20"/>
          <w:szCs w:val="20"/>
        </w:rPr>
        <w:t xml:space="preserve">Programma 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b/>
          <w:bCs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 xml:space="preserve">20.00              Opening door de districtsvoorzitter Tom Mutsaerts                     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sz w:val="20"/>
          <w:szCs w:val="20"/>
        </w:rPr>
        <w:t xml:space="preserve"> 20.05              Kees Dirksen, arts algemene infectieziekten bestrijding, GGD Haaglanden                                              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sz w:val="20"/>
          <w:szCs w:val="20"/>
        </w:rPr>
        <w:t>21.00               Pauze 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sz w:val="20"/>
          <w:szCs w:val="20"/>
        </w:rPr>
        <w:t xml:space="preserve">21.15               </w:t>
      </w:r>
      <w:proofErr w:type="spellStart"/>
      <w:r>
        <w:rPr>
          <w:rFonts w:ascii="Century Gothic" w:hAnsi="Century Gothic"/>
          <w:sz w:val="20"/>
          <w:szCs w:val="20"/>
        </w:rPr>
        <w:t>Dr</w:t>
      </w:r>
      <w:proofErr w:type="spellEnd"/>
      <w:r>
        <w:rPr>
          <w:rFonts w:ascii="Century Gothic" w:hAnsi="Century Gothic"/>
          <w:sz w:val="20"/>
          <w:szCs w:val="20"/>
        </w:rPr>
        <w:t xml:space="preserve"> Luc Gelinck, internist acute geneeskunde / infectioloog, Haaglanden MC 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sz w:val="20"/>
          <w:szCs w:val="20"/>
        </w:rPr>
        <w:t>22.</w:t>
      </w:r>
      <w:r w:rsidR="00235418">
        <w:rPr>
          <w:rFonts w:ascii="Century Gothic" w:hAnsi="Century Gothic"/>
          <w:sz w:val="20"/>
          <w:szCs w:val="20"/>
        </w:rPr>
        <w:t>15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               Afsluiting</w:t>
      </w:r>
      <w:r>
        <w:rPr>
          <w:rFonts w:ascii="Century Gothic" w:hAnsi="Century Gothic"/>
          <w:color w:val="000000"/>
          <w:sz w:val="20"/>
          <w:szCs w:val="20"/>
        </w:rPr>
        <w:t xml:space="preserve">                     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Leerdoelen</w:t>
      </w:r>
    </w:p>
    <w:p w:rsidR="0051001A" w:rsidRDefault="0051001A" w:rsidP="0051001A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Na deze bijeenkomst heeft u kennis van:</w:t>
      </w:r>
    </w:p>
    <w:p w:rsidR="0051001A" w:rsidRDefault="0051001A" w:rsidP="0051001A">
      <w:pPr>
        <w:numPr>
          <w:ilvl w:val="0"/>
          <w:numId w:val="1"/>
        </w:numPr>
        <w:spacing w:before="120" w:after="72" w:line="3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Recente ontwikkelingen aangaande </w:t>
      </w:r>
      <w:r>
        <w:rPr>
          <w:rFonts w:ascii="Century Gothic" w:hAnsi="Century Gothic"/>
          <w:sz w:val="20"/>
          <w:szCs w:val="20"/>
        </w:rPr>
        <w:t>infectiebestrijding in Den Haag en omgeving   </w:t>
      </w:r>
    </w:p>
    <w:p w:rsidR="0051001A" w:rsidRDefault="0051001A" w:rsidP="0051001A">
      <w:pPr>
        <w:numPr>
          <w:ilvl w:val="0"/>
          <w:numId w:val="1"/>
        </w:numPr>
        <w:spacing w:before="120" w:after="72" w:line="3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Nut en noodzaak van de </w:t>
      </w:r>
      <w:proofErr w:type="spellStart"/>
      <w:r>
        <w:rPr>
          <w:rFonts w:ascii="Century Gothic" w:hAnsi="Century Gothic"/>
          <w:sz w:val="20"/>
          <w:szCs w:val="20"/>
        </w:rPr>
        <w:t>meldingspicht</w:t>
      </w:r>
      <w:proofErr w:type="spellEnd"/>
      <w:r>
        <w:rPr>
          <w:rFonts w:ascii="Century Gothic" w:hAnsi="Century Gothic"/>
          <w:sz w:val="20"/>
          <w:szCs w:val="20"/>
        </w:rPr>
        <w:t xml:space="preserve"> infectieziekten</w:t>
      </w:r>
    </w:p>
    <w:p w:rsidR="0051001A" w:rsidRDefault="0051001A" w:rsidP="0051001A">
      <w:pPr>
        <w:numPr>
          <w:ilvl w:val="0"/>
          <w:numId w:val="1"/>
        </w:numPr>
        <w:spacing w:before="120" w:after="72" w:line="360" w:lineRule="atLeas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Uw rol in relatie tot deze “bedreigingen van buiten”</w:t>
      </w:r>
    </w:p>
    <w:p w:rsidR="0051001A" w:rsidRDefault="0051001A" w:rsidP="0051001A">
      <w:pPr>
        <w:numPr>
          <w:ilvl w:val="0"/>
          <w:numId w:val="1"/>
        </w:numPr>
        <w:spacing w:before="120" w:after="72" w:line="360" w:lineRule="atLeas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Samenwerkingsmogelijkheden tussen eerste en tweede lijn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Accreditatiepunten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Accreditatie voor deze bijeenkomst is aangevraagd (twee punten) voor huisartsen, medisch specialisten en sociaal geneeskundigen.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Aanmelding    </w:t>
      </w:r>
      <w:r>
        <w:rPr>
          <w:rFonts w:ascii="Century Gothic" w:hAnsi="Century Gothic"/>
          <w:color w:val="000000"/>
          <w:sz w:val="20"/>
          <w:szCs w:val="20"/>
        </w:rPr>
        <w:t xml:space="preserve">U hoeft zich van te voren niet aan te melden. 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Locatie            </w:t>
      </w:r>
      <w:r>
        <w:rPr>
          <w:rFonts w:ascii="Century Gothic" w:hAnsi="Century Gothic"/>
          <w:color w:val="000000"/>
          <w:sz w:val="20"/>
          <w:szCs w:val="20"/>
        </w:rPr>
        <w:t xml:space="preserve">Carlton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Ambassador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Hotel, Sophialaan 2, Den Haag</w:t>
      </w:r>
    </w:p>
    <w:p w:rsidR="0051001A" w:rsidRDefault="0051001A" w:rsidP="0051001A">
      <w:pPr>
        <w:spacing w:before="100" w:beforeAutospacing="1" w:after="240"/>
      </w:pPr>
      <w:r>
        <w:rPr>
          <w:rFonts w:ascii="Century Gothic" w:hAnsi="Century Gothic"/>
          <w:color w:val="000000"/>
          <w:sz w:val="20"/>
          <w:szCs w:val="20"/>
        </w:rPr>
        <w:t xml:space="preserve">Wij hopen u wederom tijdens deze bijeenkomst te mogen begroeten. 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color w:val="000000"/>
          <w:sz w:val="20"/>
          <w:szCs w:val="20"/>
        </w:rPr>
        <w:t xml:space="preserve">Met vriendelijke groet, </w:t>
      </w:r>
    </w:p>
    <w:p w:rsidR="0051001A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:rsidR="00BC1547" w:rsidRDefault="0051001A" w:rsidP="0051001A">
      <w:pPr>
        <w:spacing w:before="100" w:beforeAutospacing="1" w:after="100" w:afterAutospacing="1"/>
      </w:pPr>
      <w:r>
        <w:rPr>
          <w:rFonts w:ascii="Century Gothic" w:hAnsi="Century Gothic"/>
          <w:color w:val="000000"/>
          <w:sz w:val="20"/>
          <w:szCs w:val="20"/>
        </w:rPr>
        <w:t xml:space="preserve">Bestuur KNMG District Den Haag </w:t>
      </w:r>
    </w:p>
    <w:sectPr w:rsidR="00BC15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1A" w:rsidRDefault="0051001A" w:rsidP="0051001A">
      <w:r>
        <w:separator/>
      </w:r>
    </w:p>
  </w:endnote>
  <w:endnote w:type="continuationSeparator" w:id="0">
    <w:p w:rsidR="0051001A" w:rsidRDefault="0051001A" w:rsidP="0051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1A" w:rsidRDefault="0051001A" w:rsidP="0051001A">
      <w:r>
        <w:separator/>
      </w:r>
    </w:p>
  </w:footnote>
  <w:footnote w:type="continuationSeparator" w:id="0">
    <w:p w:rsidR="0051001A" w:rsidRDefault="0051001A" w:rsidP="0051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1A" w:rsidRDefault="0051001A">
    <w:pPr>
      <w:pStyle w:val="Koptekst"/>
    </w:pPr>
    <w:r>
      <w:rPr>
        <w:rFonts w:ascii="Verdana" w:hAnsi="Verdana"/>
        <w:b/>
        <w:bCs/>
        <w:noProof/>
        <w:color w:val="1F497D"/>
        <w:sz w:val="20"/>
        <w:szCs w:val="20"/>
      </w:rPr>
      <w:drawing>
        <wp:inline distT="0" distB="0" distL="0" distR="0" wp14:anchorId="4C8ABCBF" wp14:editId="0177B977">
          <wp:extent cx="1514475" cy="847725"/>
          <wp:effectExtent l="0" t="0" r="9525" b="9525"/>
          <wp:docPr id="2" name="Afbeelding 2" descr="cid:image001.jpg@01D28849.A3608E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8849.A3608E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C0C41"/>
    <w:multiLevelType w:val="multilevel"/>
    <w:tmpl w:val="7E68DF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A"/>
    <w:rsid w:val="00235418"/>
    <w:rsid w:val="0051001A"/>
    <w:rsid w:val="00B43708"/>
    <w:rsid w:val="00D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EACFE-FAF1-428C-B0E3-6B14BEC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001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00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001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100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001A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3B7.770BF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Bronovo-Nebo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Drabbe, A.I.M.</dc:creator>
  <cp:keywords/>
  <dc:description/>
  <cp:lastModifiedBy>Drabbe, A.I.M.</cp:lastModifiedBy>
  <cp:revision>2</cp:revision>
  <dcterms:created xsi:type="dcterms:W3CDTF">2017-03-30T14:48:00Z</dcterms:created>
  <dcterms:modified xsi:type="dcterms:W3CDTF">2017-03-30T14:55:00Z</dcterms:modified>
</cp:coreProperties>
</file>